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CE76" w14:textId="27DD76AF" w:rsidR="006B71C2" w:rsidRDefault="006B71C2" w:rsidP="007227D3"/>
    <w:p w14:paraId="761EED10" w14:textId="1B7988AF" w:rsidR="007227D3" w:rsidRPr="00B11974" w:rsidRDefault="007227D3" w:rsidP="007227D3">
      <w:pPr>
        <w:rPr>
          <w:rFonts w:ascii="Times New Roman" w:hAnsi="Times New Roman" w:cs="Times New Roman"/>
        </w:rPr>
      </w:pPr>
    </w:p>
    <w:p w14:paraId="548840D6" w14:textId="1EDC1D88" w:rsidR="007227D3" w:rsidRPr="00694092" w:rsidRDefault="00B11974" w:rsidP="00694092">
      <w:pPr>
        <w:pStyle w:val="Titre4"/>
        <w:jc w:val="center"/>
        <w:rPr>
          <w:sz w:val="28"/>
          <w:szCs w:val="28"/>
        </w:rPr>
      </w:pPr>
      <w:r w:rsidRPr="00B11974">
        <w:rPr>
          <w:sz w:val="28"/>
          <w:szCs w:val="28"/>
        </w:rPr>
        <w:t>HANDICAP ET FORMATIONS</w:t>
      </w:r>
    </w:p>
    <w:p w14:paraId="35127D74" w14:textId="38038FAB" w:rsidR="00B11974" w:rsidRPr="00B11974" w:rsidRDefault="00B11974" w:rsidP="00B11974">
      <w:pPr>
        <w:pStyle w:val="NormalWeb"/>
      </w:pPr>
      <w:proofErr w:type="spellStart"/>
      <w:r w:rsidRPr="00B11974">
        <w:t>Goodlife</w:t>
      </w:r>
      <w:proofErr w:type="spellEnd"/>
      <w:r w:rsidRPr="00B11974">
        <w:t xml:space="preserve"> est engagée dans l’accompagnement et l’accès de ses formations aux pe</w:t>
      </w:r>
      <w:r w:rsidR="00B30318">
        <w:t xml:space="preserve">rsonnes en situation d’handicap. </w:t>
      </w:r>
      <w:r w:rsidRPr="00B11974">
        <w:t>La personne en situation de handicap a accès aux mêmes dispositifs de formation que les salariés.</w:t>
      </w:r>
      <w:r w:rsidR="00B30318">
        <w:t xml:space="preserve"> </w:t>
      </w:r>
      <w:r w:rsidRPr="00B11974">
        <w:t xml:space="preserve">C’est pourquoi, </w:t>
      </w:r>
      <w:proofErr w:type="spellStart"/>
      <w:r w:rsidRPr="00B11974">
        <w:t>Goodlife</w:t>
      </w:r>
      <w:proofErr w:type="spellEnd"/>
      <w:r w:rsidRPr="00B11974">
        <w:t xml:space="preserve"> a mis en place et adapté l’ensemble de ses formations pour qu’elles soient accessibles aux personnes en situation de handicap en proposant notammen</w:t>
      </w:r>
      <w:bookmarkStart w:id="0" w:name="_GoBack"/>
      <w:bookmarkEnd w:id="0"/>
      <w:r w:rsidRPr="00B11974">
        <w:t>t :</w:t>
      </w:r>
    </w:p>
    <w:p w14:paraId="2163AB17" w14:textId="77777777" w:rsidR="00B11974" w:rsidRPr="00B11974" w:rsidRDefault="00B11974" w:rsidP="00B1197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11974">
        <w:rPr>
          <w:rFonts w:ascii="Times New Roman" w:hAnsi="Times New Roman" w:cs="Times New Roman"/>
        </w:rPr>
        <w:t>Une durée de formation adaptée</w:t>
      </w:r>
    </w:p>
    <w:p w14:paraId="6EFFAC89" w14:textId="77777777" w:rsidR="00B11974" w:rsidRPr="00B11974" w:rsidRDefault="00B11974" w:rsidP="00B1197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11974">
        <w:rPr>
          <w:rFonts w:ascii="Times New Roman" w:hAnsi="Times New Roman" w:cs="Times New Roman"/>
        </w:rPr>
        <w:t>Des formations en ligne</w:t>
      </w:r>
    </w:p>
    <w:p w14:paraId="358EBA73" w14:textId="77777777" w:rsidR="00B11974" w:rsidRPr="00B11974" w:rsidRDefault="00B11974" w:rsidP="00B1197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11974">
        <w:rPr>
          <w:rFonts w:ascii="Times New Roman" w:hAnsi="Times New Roman" w:cs="Times New Roman"/>
        </w:rPr>
        <w:t>Un accueil à temps partiel ou discontinu</w:t>
      </w:r>
    </w:p>
    <w:p w14:paraId="28F13217" w14:textId="0A5AD93D" w:rsidR="00B30318" w:rsidRDefault="00B11974" w:rsidP="00B3031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11974">
        <w:rPr>
          <w:rFonts w:ascii="Times New Roman" w:hAnsi="Times New Roman" w:cs="Times New Roman"/>
        </w:rPr>
        <w:t>Des partenaires associatifs</w:t>
      </w:r>
      <w:r w:rsidR="00B30318">
        <w:rPr>
          <w:rFonts w:ascii="Times New Roman" w:hAnsi="Times New Roman" w:cs="Times New Roman"/>
        </w:rPr>
        <w:t xml:space="preserve"> que vous trouverez ci-dessous</w:t>
      </w:r>
    </w:p>
    <w:p w14:paraId="5A4CB686" w14:textId="4C0329D1" w:rsidR="00B30318" w:rsidRPr="00B30318" w:rsidRDefault="00B30318" w:rsidP="00B30318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</w:rPr>
      </w:pPr>
      <w:r w:rsidRPr="00B30318">
        <w:rPr>
          <w:rFonts w:ascii="Times New Roman" w:hAnsi="Times New Roman" w:cs="Times New Roman"/>
          <w:b/>
          <w:color w:val="FF0000"/>
        </w:rPr>
        <w:t>Pour tout aménagement de formation veuillez contacter Mr KLEIN référent handicap</w:t>
      </w:r>
    </w:p>
    <w:p w14:paraId="38A6BFC4" w14:textId="1EDB51F7" w:rsidR="00694092" w:rsidRPr="00694092" w:rsidRDefault="00694092" w:rsidP="00B95116">
      <w:pPr>
        <w:pStyle w:val="NormalWeb"/>
        <w:jc w:val="center"/>
        <w:rPr>
          <w:b/>
          <w:bCs/>
          <w:sz w:val="36"/>
          <w:szCs w:val="36"/>
        </w:rPr>
      </w:pPr>
      <w:r w:rsidRPr="00694092">
        <w:rPr>
          <w:b/>
          <w:bCs/>
          <w:sz w:val="36"/>
          <w:szCs w:val="36"/>
        </w:rPr>
        <w:t>Points ressources handicap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199"/>
        <w:gridCol w:w="1271"/>
        <w:gridCol w:w="1256"/>
        <w:gridCol w:w="3969"/>
        <w:gridCol w:w="2363"/>
      </w:tblGrid>
      <w:tr w:rsidR="00E53DC4" w14:paraId="030BEB1B" w14:textId="77777777" w:rsidTr="00AA3D60">
        <w:tc>
          <w:tcPr>
            <w:tcW w:w="2384" w:type="dxa"/>
            <w:shd w:val="clear" w:color="auto" w:fill="D5DCE4" w:themeFill="text2" w:themeFillTint="33"/>
          </w:tcPr>
          <w:p w14:paraId="22109AAB" w14:textId="7A0B8741" w:rsidR="00E53DC4" w:rsidRPr="00E53DC4" w:rsidRDefault="00E53DC4" w:rsidP="00694092">
            <w:pPr>
              <w:pStyle w:val="NormalWeb"/>
              <w:jc w:val="center"/>
              <w:rPr>
                <w:b/>
                <w:bCs/>
              </w:rPr>
            </w:pPr>
            <w:r w:rsidRPr="00E53DC4">
              <w:rPr>
                <w:b/>
                <w:bCs/>
              </w:rPr>
              <w:t>Thématique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720A5661" w14:textId="19E3187A" w:rsidR="00E53DC4" w:rsidRPr="00E53DC4" w:rsidRDefault="00E53DC4" w:rsidP="00163471">
            <w:pPr>
              <w:pStyle w:val="NormalWeb"/>
              <w:jc w:val="center"/>
              <w:rPr>
                <w:b/>
                <w:bCs/>
              </w:rPr>
            </w:pPr>
            <w:r w:rsidRPr="00E53DC4">
              <w:rPr>
                <w:b/>
                <w:bCs/>
              </w:rPr>
              <w:t>Structure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14:paraId="11A0B34A" w14:textId="313943A5" w:rsidR="00E53DC4" w:rsidRPr="00E53DC4" w:rsidRDefault="00E53DC4" w:rsidP="00B11974">
            <w:pPr>
              <w:pStyle w:val="NormalWeb"/>
              <w:rPr>
                <w:b/>
                <w:bCs/>
              </w:rPr>
            </w:pPr>
            <w:r w:rsidRPr="00E53DC4">
              <w:rPr>
                <w:b/>
                <w:bCs/>
              </w:rPr>
              <w:t xml:space="preserve">Adresse </w:t>
            </w:r>
          </w:p>
        </w:tc>
        <w:tc>
          <w:tcPr>
            <w:tcW w:w="3590" w:type="dxa"/>
            <w:shd w:val="clear" w:color="auto" w:fill="D5DCE4" w:themeFill="text2" w:themeFillTint="33"/>
          </w:tcPr>
          <w:p w14:paraId="5D0ACEA9" w14:textId="0F99E54E" w:rsidR="00E53DC4" w:rsidRPr="00E53DC4" w:rsidRDefault="00E53DC4" w:rsidP="00694092">
            <w:pPr>
              <w:pStyle w:val="NormalWeb"/>
              <w:jc w:val="center"/>
              <w:rPr>
                <w:b/>
                <w:bCs/>
              </w:rPr>
            </w:pPr>
            <w:r w:rsidRPr="00E53DC4">
              <w:rPr>
                <w:b/>
                <w:bCs/>
              </w:rPr>
              <w:t>Mail</w:t>
            </w:r>
          </w:p>
        </w:tc>
        <w:tc>
          <w:tcPr>
            <w:tcW w:w="2540" w:type="dxa"/>
            <w:shd w:val="clear" w:color="auto" w:fill="D5DCE4" w:themeFill="text2" w:themeFillTint="33"/>
          </w:tcPr>
          <w:p w14:paraId="02A70CC1" w14:textId="676BA99B" w:rsidR="00E53DC4" w:rsidRPr="00E53DC4" w:rsidRDefault="00E53DC4" w:rsidP="00694092">
            <w:pPr>
              <w:pStyle w:val="NormalWeb"/>
              <w:jc w:val="center"/>
              <w:rPr>
                <w:b/>
                <w:bCs/>
              </w:rPr>
            </w:pPr>
            <w:r w:rsidRPr="00E53DC4">
              <w:rPr>
                <w:b/>
                <w:bCs/>
              </w:rPr>
              <w:t>Numéro de tel</w:t>
            </w:r>
          </w:p>
        </w:tc>
      </w:tr>
      <w:tr w:rsidR="00E53DC4" w14:paraId="6A45FF40" w14:textId="77777777" w:rsidTr="00AA3D60">
        <w:tc>
          <w:tcPr>
            <w:tcW w:w="2384" w:type="dxa"/>
            <w:shd w:val="clear" w:color="auto" w:fill="ACB9CA" w:themeFill="text2" w:themeFillTint="66"/>
          </w:tcPr>
          <w:p w14:paraId="0C978BE9" w14:textId="77777777" w:rsidR="00E53DC4" w:rsidRDefault="00E53DC4" w:rsidP="00B11974">
            <w:pPr>
              <w:pStyle w:val="NormalWeb"/>
            </w:pPr>
          </w:p>
          <w:p w14:paraId="7B470C86" w14:textId="6B6B723D" w:rsidR="007A5A68" w:rsidRDefault="007A5A68" w:rsidP="00B11974">
            <w:pPr>
              <w:pStyle w:val="NormalWeb"/>
            </w:pPr>
            <w:r>
              <w:t xml:space="preserve">Conseils aux entreprises pour l’accueil des personnes en situation de </w:t>
            </w:r>
            <w:r w:rsidR="00AA3D60">
              <w:t>handicap</w:t>
            </w:r>
            <w:r>
              <w:t>.</w:t>
            </w:r>
          </w:p>
        </w:tc>
        <w:tc>
          <w:tcPr>
            <w:tcW w:w="1288" w:type="dxa"/>
            <w:shd w:val="clear" w:color="auto" w:fill="ACB9CA" w:themeFill="text2" w:themeFillTint="66"/>
          </w:tcPr>
          <w:p w14:paraId="4BA397C3" w14:textId="77777777" w:rsidR="007A5A68" w:rsidRDefault="007A5A68" w:rsidP="00B11974">
            <w:pPr>
              <w:pStyle w:val="NormalWeb"/>
            </w:pPr>
          </w:p>
          <w:p w14:paraId="047D95F9" w14:textId="77777777" w:rsidR="007A5A68" w:rsidRDefault="007A5A68" w:rsidP="00B11974">
            <w:pPr>
              <w:pStyle w:val="NormalWeb"/>
            </w:pPr>
          </w:p>
          <w:p w14:paraId="6FB866D7" w14:textId="33815A9A" w:rsidR="00E53DC4" w:rsidRDefault="00E53DC4" w:rsidP="00B11974">
            <w:pPr>
              <w:pStyle w:val="NormalWeb"/>
            </w:pPr>
            <w:r>
              <w:t>AGEFIP</w:t>
            </w:r>
          </w:p>
        </w:tc>
        <w:tc>
          <w:tcPr>
            <w:tcW w:w="1256" w:type="dxa"/>
            <w:shd w:val="clear" w:color="auto" w:fill="ACB9CA" w:themeFill="text2" w:themeFillTint="66"/>
          </w:tcPr>
          <w:p w14:paraId="104E481C" w14:textId="77777777" w:rsidR="00E53DC4" w:rsidRDefault="00E53DC4" w:rsidP="00B11974">
            <w:pPr>
              <w:pStyle w:val="NormalWeb"/>
            </w:pPr>
          </w:p>
        </w:tc>
        <w:tc>
          <w:tcPr>
            <w:tcW w:w="3590" w:type="dxa"/>
            <w:shd w:val="clear" w:color="auto" w:fill="ACB9CA" w:themeFill="text2" w:themeFillTint="66"/>
          </w:tcPr>
          <w:p w14:paraId="66AF7EBF" w14:textId="3C7B801E" w:rsidR="00E53DC4" w:rsidRDefault="00E53DC4" w:rsidP="00E53DC4">
            <w:pPr>
              <w:pStyle w:val="NormalWeb"/>
            </w:pPr>
            <w:r w:rsidRPr="00E53DC4">
              <w:t>rhf.67-68@adapeipapillonsblancs.alsace</w:t>
            </w:r>
          </w:p>
          <w:p w14:paraId="26311358" w14:textId="5C3B36BB" w:rsidR="00E53DC4" w:rsidRDefault="00E53DC4" w:rsidP="00E53DC4">
            <w:pPr>
              <w:pStyle w:val="NormalWeb"/>
            </w:pPr>
            <w:r>
              <w:t>bastien.giesberger@agefiph.asso.fr</w:t>
            </w:r>
          </w:p>
        </w:tc>
        <w:tc>
          <w:tcPr>
            <w:tcW w:w="2540" w:type="dxa"/>
            <w:shd w:val="clear" w:color="auto" w:fill="ACB9CA" w:themeFill="text2" w:themeFillTint="66"/>
          </w:tcPr>
          <w:p w14:paraId="2CF2485C" w14:textId="77777777" w:rsidR="00E53DC4" w:rsidRDefault="00E53DC4" w:rsidP="00B11974">
            <w:pPr>
              <w:pStyle w:val="NormalWeb"/>
            </w:pPr>
          </w:p>
          <w:p w14:paraId="43BFE126" w14:textId="68EED1C4" w:rsidR="00E53DC4" w:rsidRDefault="00E53DC4" w:rsidP="00B11974">
            <w:pPr>
              <w:pStyle w:val="NormalWeb"/>
            </w:pPr>
            <w:r w:rsidRPr="00E53DC4">
              <w:t>03.88.77.54.57</w:t>
            </w:r>
          </w:p>
        </w:tc>
      </w:tr>
      <w:tr w:rsidR="00E53DC4" w14:paraId="7E84E263" w14:textId="77777777" w:rsidTr="00AA3D60">
        <w:tc>
          <w:tcPr>
            <w:tcW w:w="2384" w:type="dxa"/>
            <w:shd w:val="clear" w:color="auto" w:fill="D5DCE4" w:themeFill="text2" w:themeFillTint="33"/>
          </w:tcPr>
          <w:p w14:paraId="1A5E2D44" w14:textId="19470BF4" w:rsidR="00E53DC4" w:rsidRDefault="00E53DC4" w:rsidP="00B11974">
            <w:pPr>
              <w:pStyle w:val="NormalWeb"/>
            </w:pPr>
            <w:r w:rsidRPr="00E53DC4">
              <w:t>Service de transport à la demande de personnes à mobilité réduite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36B1608A" w14:textId="77777777" w:rsidR="00E53DC4" w:rsidRDefault="00E53DC4" w:rsidP="00B11974">
            <w:pPr>
              <w:pStyle w:val="NormalWeb"/>
            </w:pPr>
          </w:p>
          <w:p w14:paraId="29FB5C93" w14:textId="4CF38E92" w:rsidR="00E53DC4" w:rsidRDefault="00E53DC4" w:rsidP="00B11974">
            <w:pPr>
              <w:pStyle w:val="NormalWeb"/>
            </w:pPr>
            <w:proofErr w:type="spellStart"/>
            <w:r w:rsidRPr="00E53DC4">
              <w:t>Mobistras</w:t>
            </w:r>
            <w:proofErr w:type="spellEnd"/>
          </w:p>
        </w:tc>
        <w:tc>
          <w:tcPr>
            <w:tcW w:w="1256" w:type="dxa"/>
            <w:shd w:val="clear" w:color="auto" w:fill="D5DCE4" w:themeFill="text2" w:themeFillTint="33"/>
          </w:tcPr>
          <w:p w14:paraId="2B1B4932" w14:textId="1344AED3" w:rsidR="00E53DC4" w:rsidRDefault="00E53DC4" w:rsidP="00B11974">
            <w:pPr>
              <w:pStyle w:val="NormalWeb"/>
            </w:pPr>
            <w:r w:rsidRPr="00E53DC4">
              <w:t xml:space="preserve">14 rue Jacobi </w:t>
            </w:r>
            <w:proofErr w:type="spellStart"/>
            <w:r w:rsidRPr="00E53DC4">
              <w:t>Netter</w:t>
            </w:r>
            <w:proofErr w:type="spellEnd"/>
            <w:r w:rsidRPr="00E53DC4">
              <w:t xml:space="preserve"> à Strasbourg</w:t>
            </w:r>
          </w:p>
        </w:tc>
        <w:tc>
          <w:tcPr>
            <w:tcW w:w="3590" w:type="dxa"/>
            <w:shd w:val="clear" w:color="auto" w:fill="D5DCE4" w:themeFill="text2" w:themeFillTint="33"/>
          </w:tcPr>
          <w:p w14:paraId="50D3DC2E" w14:textId="705EB3A0" w:rsidR="00E53DC4" w:rsidRDefault="007A5A68" w:rsidP="00B11974">
            <w:pPr>
              <w:pStyle w:val="NormalWeb"/>
            </w:pPr>
            <w:r w:rsidRPr="007A5A68">
              <w:t>https://www.mobistras.strasbourg.eu/</w:t>
            </w:r>
          </w:p>
        </w:tc>
        <w:tc>
          <w:tcPr>
            <w:tcW w:w="2540" w:type="dxa"/>
            <w:shd w:val="clear" w:color="auto" w:fill="D5DCE4" w:themeFill="text2" w:themeFillTint="33"/>
          </w:tcPr>
          <w:p w14:paraId="4F63EF32" w14:textId="77777777" w:rsidR="007A0CC0" w:rsidRDefault="007A0CC0" w:rsidP="00B11974">
            <w:pPr>
              <w:pStyle w:val="NormalWeb"/>
            </w:pPr>
          </w:p>
          <w:p w14:paraId="6AB2A275" w14:textId="3797A363" w:rsidR="00E53DC4" w:rsidRDefault="007A0CC0" w:rsidP="00B11974">
            <w:pPr>
              <w:pStyle w:val="NormalWeb"/>
            </w:pPr>
            <w:r w:rsidRPr="007A0CC0">
              <w:t>03 88 23 80 70</w:t>
            </w:r>
          </w:p>
        </w:tc>
      </w:tr>
      <w:tr w:rsidR="007A0CC0" w14:paraId="40732F3D" w14:textId="77777777" w:rsidTr="00AA3D60">
        <w:tc>
          <w:tcPr>
            <w:tcW w:w="2384" w:type="dxa"/>
            <w:shd w:val="clear" w:color="auto" w:fill="D5DCE4" w:themeFill="text2" w:themeFillTint="33"/>
          </w:tcPr>
          <w:p w14:paraId="7E7AF0A1" w14:textId="730EF05C" w:rsidR="007A0CC0" w:rsidRPr="00E53DC4" w:rsidRDefault="007A0CC0" w:rsidP="00B11974">
            <w:pPr>
              <w:pStyle w:val="NormalWeb"/>
            </w:pPr>
            <w:r w:rsidRPr="007A0CC0">
              <w:t>Service de transport à la demande de personnes à mobilité réduite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4D6E509D" w14:textId="66332356" w:rsidR="007A0CC0" w:rsidRDefault="007A0CC0" w:rsidP="00B11974">
            <w:pPr>
              <w:pStyle w:val="NormalWeb"/>
            </w:pPr>
            <w:proofErr w:type="spellStart"/>
            <w:r w:rsidRPr="007A0CC0">
              <w:t>Domibus</w:t>
            </w:r>
            <w:proofErr w:type="spellEnd"/>
          </w:p>
        </w:tc>
        <w:tc>
          <w:tcPr>
            <w:tcW w:w="1256" w:type="dxa"/>
            <w:shd w:val="clear" w:color="auto" w:fill="D5DCE4" w:themeFill="text2" w:themeFillTint="33"/>
          </w:tcPr>
          <w:p w14:paraId="1C178841" w14:textId="3288E3D0" w:rsidR="007A0CC0" w:rsidRPr="00E53DC4" w:rsidRDefault="007A0CC0" w:rsidP="00B11974">
            <w:pPr>
              <w:pStyle w:val="NormalWeb"/>
            </w:pPr>
            <w:r w:rsidRPr="007A0CC0">
              <w:t xml:space="preserve">Rue de la </w:t>
            </w:r>
            <w:proofErr w:type="spellStart"/>
            <w:r w:rsidRPr="007A0CC0">
              <w:t>Mertzau</w:t>
            </w:r>
            <w:proofErr w:type="spellEnd"/>
            <w:r w:rsidRPr="007A0CC0">
              <w:t xml:space="preserve"> à Mulhouse</w:t>
            </w:r>
          </w:p>
        </w:tc>
        <w:tc>
          <w:tcPr>
            <w:tcW w:w="3590" w:type="dxa"/>
            <w:shd w:val="clear" w:color="auto" w:fill="D5DCE4" w:themeFill="text2" w:themeFillTint="33"/>
          </w:tcPr>
          <w:p w14:paraId="4DD2EAB2" w14:textId="38FA8EF8" w:rsidR="007A0CC0" w:rsidRDefault="007A5A68" w:rsidP="00B11974">
            <w:pPr>
              <w:pStyle w:val="NormalWeb"/>
            </w:pPr>
            <w:r w:rsidRPr="007A5A68">
              <w:t>https://www.solea.info/se-deplacer/accessibilite/le-service-domibus</w:t>
            </w:r>
          </w:p>
        </w:tc>
        <w:tc>
          <w:tcPr>
            <w:tcW w:w="2540" w:type="dxa"/>
            <w:shd w:val="clear" w:color="auto" w:fill="D5DCE4" w:themeFill="text2" w:themeFillTint="33"/>
          </w:tcPr>
          <w:p w14:paraId="2F829AA3" w14:textId="3573E4DC" w:rsidR="007A0CC0" w:rsidRDefault="007A0CC0" w:rsidP="00B11974">
            <w:pPr>
              <w:pStyle w:val="NormalWeb"/>
            </w:pPr>
            <w:r w:rsidRPr="007A0CC0">
              <w:t>03 89 66 77 66</w:t>
            </w:r>
          </w:p>
        </w:tc>
      </w:tr>
      <w:tr w:rsidR="00E53DC4" w14:paraId="5EB41041" w14:textId="77777777" w:rsidTr="00AA3D60">
        <w:tc>
          <w:tcPr>
            <w:tcW w:w="2384" w:type="dxa"/>
            <w:shd w:val="clear" w:color="auto" w:fill="D5DCE4" w:themeFill="text2" w:themeFillTint="33"/>
          </w:tcPr>
          <w:p w14:paraId="1FFE0A0E" w14:textId="77777777" w:rsidR="007A0CC0" w:rsidRDefault="007A0CC0" w:rsidP="00B11974">
            <w:pPr>
              <w:pStyle w:val="NormalWeb"/>
            </w:pPr>
          </w:p>
          <w:p w14:paraId="4AEDE274" w14:textId="179A92CA" w:rsidR="00E53DC4" w:rsidRDefault="007A0CC0" w:rsidP="00B11974">
            <w:pPr>
              <w:pStyle w:val="NormalWeb"/>
            </w:pPr>
            <w:r>
              <w:t>T</w:t>
            </w:r>
            <w:r w:rsidRPr="007A0CC0">
              <w:t xml:space="preserve">raduction en langage des signes 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713EF71A" w14:textId="77777777" w:rsidR="007A0CC0" w:rsidRDefault="007A0CC0" w:rsidP="00B11974">
            <w:pPr>
              <w:pStyle w:val="NormalWeb"/>
            </w:pPr>
          </w:p>
          <w:p w14:paraId="23156AF6" w14:textId="158A2F22" w:rsidR="00E53DC4" w:rsidRDefault="007A0CC0" w:rsidP="00B11974">
            <w:pPr>
              <w:pStyle w:val="NormalWeb"/>
            </w:pPr>
            <w:r w:rsidRPr="007A0CC0">
              <w:t>LSF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14:paraId="07B52BA6" w14:textId="6FD4772D" w:rsidR="00E53DC4" w:rsidRDefault="007A0CC0" w:rsidP="00B11974">
            <w:pPr>
              <w:pStyle w:val="NormalWeb"/>
            </w:pPr>
            <w:r w:rsidRPr="007A0CC0">
              <w:t>2 rue Wilson à Mulhouse</w:t>
            </w:r>
          </w:p>
        </w:tc>
        <w:tc>
          <w:tcPr>
            <w:tcW w:w="3590" w:type="dxa"/>
            <w:shd w:val="clear" w:color="auto" w:fill="D5DCE4" w:themeFill="text2" w:themeFillTint="33"/>
          </w:tcPr>
          <w:p w14:paraId="2910FB01" w14:textId="77777777" w:rsidR="007A5A68" w:rsidRDefault="007A5A68" w:rsidP="00B11974">
            <w:pPr>
              <w:pStyle w:val="NormalWeb"/>
            </w:pPr>
          </w:p>
          <w:p w14:paraId="4C582F55" w14:textId="4008B4E8" w:rsidR="00E53DC4" w:rsidRDefault="007A5A68" w:rsidP="00B11974">
            <w:pPr>
              <w:pStyle w:val="NormalWeb"/>
            </w:pPr>
            <w:r w:rsidRPr="007A5A68">
              <w:t>https://www.visuel-lsf.org/grand-est-alsace/</w:t>
            </w:r>
          </w:p>
        </w:tc>
        <w:tc>
          <w:tcPr>
            <w:tcW w:w="2540" w:type="dxa"/>
            <w:shd w:val="clear" w:color="auto" w:fill="D5DCE4" w:themeFill="text2" w:themeFillTint="33"/>
          </w:tcPr>
          <w:p w14:paraId="6E1CBA46" w14:textId="324D4CF4" w:rsidR="00E53DC4" w:rsidRDefault="007A0CC0" w:rsidP="00B11974">
            <w:pPr>
              <w:pStyle w:val="NormalWeb"/>
            </w:pPr>
            <w:r w:rsidRPr="007A0CC0">
              <w:t>03 89 45 27 37</w:t>
            </w:r>
          </w:p>
        </w:tc>
      </w:tr>
      <w:tr w:rsidR="00E53DC4" w14:paraId="31E00F66" w14:textId="77777777" w:rsidTr="00AA3D60">
        <w:tc>
          <w:tcPr>
            <w:tcW w:w="2384" w:type="dxa"/>
            <w:shd w:val="clear" w:color="auto" w:fill="D5DCE4" w:themeFill="text2" w:themeFillTint="33"/>
          </w:tcPr>
          <w:p w14:paraId="0E08A0E9" w14:textId="77777777" w:rsidR="00E53DC4" w:rsidRDefault="00E53DC4" w:rsidP="00B11974">
            <w:pPr>
              <w:pStyle w:val="NormalWeb"/>
            </w:pPr>
          </w:p>
          <w:p w14:paraId="3CE068E0" w14:textId="6C7BD5CF" w:rsidR="00694092" w:rsidRDefault="00694092" w:rsidP="00B11974">
            <w:pPr>
              <w:pStyle w:val="NormalWeb"/>
            </w:pPr>
            <w:r>
              <w:t>Déficience visuelle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08243C5C" w14:textId="7DA97B19" w:rsidR="00E53DC4" w:rsidRDefault="00694092" w:rsidP="00B11974">
            <w:pPr>
              <w:pStyle w:val="NormalWeb"/>
            </w:pPr>
            <w:r w:rsidRPr="00694092">
              <w:t>USM 67 VISUEL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14:paraId="712C46DF" w14:textId="00FF6B93" w:rsidR="00E53DC4" w:rsidRDefault="00694092" w:rsidP="00B11974">
            <w:pPr>
              <w:pStyle w:val="NormalWeb"/>
            </w:pPr>
            <w:r w:rsidRPr="00694092">
              <w:t xml:space="preserve">22 </w:t>
            </w:r>
            <w:proofErr w:type="gramStart"/>
            <w:r w:rsidRPr="00694092">
              <w:t>rue</w:t>
            </w:r>
            <w:proofErr w:type="gramEnd"/>
            <w:r w:rsidRPr="00694092">
              <w:t xml:space="preserve"> du 22 novembre à Strasbourg</w:t>
            </w:r>
          </w:p>
        </w:tc>
        <w:tc>
          <w:tcPr>
            <w:tcW w:w="3590" w:type="dxa"/>
            <w:shd w:val="clear" w:color="auto" w:fill="D5DCE4" w:themeFill="text2" w:themeFillTint="33"/>
          </w:tcPr>
          <w:p w14:paraId="48482E7F" w14:textId="77777777" w:rsidR="00694092" w:rsidRDefault="00694092" w:rsidP="00B11974">
            <w:pPr>
              <w:pStyle w:val="NormalWeb"/>
            </w:pPr>
          </w:p>
          <w:p w14:paraId="4AA7D4B8" w14:textId="767D8444" w:rsidR="00E53DC4" w:rsidRDefault="00694092" w:rsidP="00B11974">
            <w:pPr>
              <w:pStyle w:val="NormalWeb"/>
            </w:pPr>
            <w:r w:rsidRPr="00694092">
              <w:t>http://www.usm67.fr/presentation.html</w:t>
            </w:r>
          </w:p>
        </w:tc>
        <w:tc>
          <w:tcPr>
            <w:tcW w:w="2540" w:type="dxa"/>
            <w:shd w:val="clear" w:color="auto" w:fill="D5DCE4" w:themeFill="text2" w:themeFillTint="33"/>
          </w:tcPr>
          <w:p w14:paraId="23986C7D" w14:textId="02D41FFF" w:rsidR="00E53DC4" w:rsidRDefault="00694092" w:rsidP="00B11974">
            <w:pPr>
              <w:pStyle w:val="NormalWeb"/>
            </w:pPr>
            <w:r w:rsidRPr="00694092">
              <w:t>03 88 21 80 24</w:t>
            </w:r>
          </w:p>
        </w:tc>
      </w:tr>
    </w:tbl>
    <w:p w14:paraId="1F1BD1DE" w14:textId="094EFAB5" w:rsidR="00163471" w:rsidRDefault="00163471" w:rsidP="00B11974">
      <w:pPr>
        <w:pStyle w:val="NormalWeb"/>
      </w:pPr>
    </w:p>
    <w:p w14:paraId="35F4A90D" w14:textId="06063384" w:rsidR="00163471" w:rsidRDefault="00163471" w:rsidP="00B11974">
      <w:pPr>
        <w:pStyle w:val="NormalWeb"/>
      </w:pPr>
    </w:p>
    <w:p w14:paraId="36F2EF9F" w14:textId="20DF8819" w:rsidR="00163471" w:rsidRDefault="00163471" w:rsidP="00B11974">
      <w:pPr>
        <w:pStyle w:val="NormalWeb"/>
      </w:pPr>
    </w:p>
    <w:p w14:paraId="3A74D8AF" w14:textId="2FA994DB" w:rsidR="00163471" w:rsidRDefault="00163471" w:rsidP="00B11974">
      <w:pPr>
        <w:pStyle w:val="NormalWeb"/>
      </w:pPr>
    </w:p>
    <w:p w14:paraId="17C062E3" w14:textId="4A9E6353" w:rsidR="00163471" w:rsidRDefault="00163471" w:rsidP="00B11974">
      <w:pPr>
        <w:pStyle w:val="NormalWeb"/>
      </w:pPr>
    </w:p>
    <w:p w14:paraId="39553E38" w14:textId="1640C6BC" w:rsidR="00163471" w:rsidRDefault="00163471" w:rsidP="00B11974">
      <w:pPr>
        <w:pStyle w:val="NormalWeb"/>
      </w:pPr>
    </w:p>
    <w:p w14:paraId="6676E679" w14:textId="77777777" w:rsidR="00163471" w:rsidRPr="00B11974" w:rsidRDefault="00163471" w:rsidP="00B11974">
      <w:pPr>
        <w:pStyle w:val="NormalWeb"/>
      </w:pPr>
    </w:p>
    <w:p w14:paraId="39DE492E" w14:textId="73097DF1" w:rsidR="004B61C5" w:rsidRPr="00B11974" w:rsidRDefault="004B61C5" w:rsidP="004B61C5">
      <w:pPr>
        <w:rPr>
          <w:rFonts w:ascii="Times New Roman" w:hAnsi="Times New Roman" w:cs="Times New Roman"/>
        </w:rPr>
      </w:pPr>
    </w:p>
    <w:sectPr w:rsidR="004B61C5" w:rsidRPr="00B11974" w:rsidSect="000D325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70480" w14:textId="77777777" w:rsidR="00F50C15" w:rsidRDefault="00F50C15" w:rsidP="004B61C5">
      <w:r>
        <w:separator/>
      </w:r>
    </w:p>
  </w:endnote>
  <w:endnote w:type="continuationSeparator" w:id="0">
    <w:p w14:paraId="01D9AC15" w14:textId="77777777" w:rsidR="00F50C15" w:rsidRDefault="00F50C15" w:rsidP="004B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A5D72" w14:textId="389CF23B" w:rsidR="004B61C5" w:rsidRDefault="00A0192F">
    <w:pPr>
      <w:pStyle w:val="Pieddepage"/>
    </w:pPr>
    <w:r w:rsidRPr="00A0192F">
      <w:rPr>
        <w:rFonts w:ascii="Times New Roman" w:hAnsi="Times New Roman" w:cs="Times New Roman"/>
        <w:b/>
        <w:bCs/>
      </w:rPr>
      <w:t>GOODLIFE FORMATION</w:t>
    </w:r>
    <w:r w:rsidR="004B61C5">
      <w:t>, 1</w:t>
    </w:r>
    <w:r w:rsidR="004B61C5" w:rsidRPr="004B61C5">
      <w:rPr>
        <w:vertAlign w:val="superscript"/>
      </w:rPr>
      <w:t>E</w:t>
    </w:r>
    <w:r w:rsidR="004B61C5">
      <w:t xml:space="preserve"> rue principale, 67190 HEILIGENBERG </w:t>
    </w:r>
    <w:r w:rsidR="00163471">
      <w:t>Maj le 14.02.22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E5C40" w14:textId="77777777" w:rsidR="00F50C15" w:rsidRDefault="00F50C15" w:rsidP="004B61C5">
      <w:r>
        <w:separator/>
      </w:r>
    </w:p>
  </w:footnote>
  <w:footnote w:type="continuationSeparator" w:id="0">
    <w:p w14:paraId="6A36B780" w14:textId="77777777" w:rsidR="00F50C15" w:rsidRDefault="00F50C15" w:rsidP="004B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AE0AF" w14:textId="41874D72" w:rsidR="004B61C5" w:rsidRDefault="004B61C5">
    <w:pPr>
      <w:pStyle w:val="En-tte"/>
    </w:pPr>
    <w:r w:rsidRPr="00A0192F">
      <w:rPr>
        <w:rFonts w:ascii="Times New Roman" w:hAnsi="Times New Roman" w:cs="Times New Roman"/>
        <w:b/>
        <w:bCs/>
      </w:rPr>
      <w:t>GOODLIFE FORMATION</w:t>
    </w:r>
    <w:r>
      <w:t xml:space="preserve">   </w:t>
    </w:r>
    <w:r>
      <w:tab/>
    </w:r>
    <w:r>
      <w:tab/>
      <w:t xml:space="preserve"> </w:t>
    </w:r>
    <w:r>
      <w:rPr>
        <w:noProof/>
        <w:lang w:eastAsia="fr-FR"/>
      </w:rPr>
      <w:drawing>
        <wp:inline distT="0" distB="0" distL="0" distR="0" wp14:anchorId="4505572D" wp14:editId="47B86185">
          <wp:extent cx="361507" cy="314645"/>
          <wp:effectExtent l="0" t="0" r="0" b="3175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34" cy="35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5CE"/>
    <w:multiLevelType w:val="multilevel"/>
    <w:tmpl w:val="9608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C7D0B"/>
    <w:multiLevelType w:val="multilevel"/>
    <w:tmpl w:val="E5F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C748C"/>
    <w:multiLevelType w:val="hybridMultilevel"/>
    <w:tmpl w:val="42041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3"/>
    <w:rsid w:val="000D3253"/>
    <w:rsid w:val="000F4D07"/>
    <w:rsid w:val="00163471"/>
    <w:rsid w:val="00326F48"/>
    <w:rsid w:val="004B61C5"/>
    <w:rsid w:val="00694092"/>
    <w:rsid w:val="006B71C2"/>
    <w:rsid w:val="007227D3"/>
    <w:rsid w:val="00761D31"/>
    <w:rsid w:val="007A0CC0"/>
    <w:rsid w:val="007A5A68"/>
    <w:rsid w:val="007C55BA"/>
    <w:rsid w:val="009349E0"/>
    <w:rsid w:val="00971A61"/>
    <w:rsid w:val="009D46FE"/>
    <w:rsid w:val="00A0192F"/>
    <w:rsid w:val="00A40601"/>
    <w:rsid w:val="00AA3D60"/>
    <w:rsid w:val="00AC31A0"/>
    <w:rsid w:val="00B11974"/>
    <w:rsid w:val="00B30318"/>
    <w:rsid w:val="00B95116"/>
    <w:rsid w:val="00E53DC4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1197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61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C5"/>
  </w:style>
  <w:style w:type="paragraph" w:styleId="Pieddepage">
    <w:name w:val="footer"/>
    <w:basedOn w:val="Normal"/>
    <w:link w:val="PieddepageCar"/>
    <w:uiPriority w:val="99"/>
    <w:unhideWhenUsed/>
    <w:rsid w:val="004B6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C5"/>
  </w:style>
  <w:style w:type="paragraph" w:styleId="Paragraphedeliste">
    <w:name w:val="List Paragraph"/>
    <w:basedOn w:val="Normal"/>
    <w:uiPriority w:val="34"/>
    <w:qFormat/>
    <w:rsid w:val="00A019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192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192F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B11974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1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B11974"/>
    <w:rPr>
      <w:i/>
      <w:iCs/>
    </w:rPr>
  </w:style>
  <w:style w:type="character" w:styleId="lev">
    <w:name w:val="Strong"/>
    <w:basedOn w:val="Policepardfaut"/>
    <w:uiPriority w:val="22"/>
    <w:qFormat/>
    <w:rsid w:val="00B11974"/>
    <w:rPr>
      <w:b/>
      <w:bCs/>
    </w:rPr>
  </w:style>
  <w:style w:type="table" w:styleId="Grilledutableau">
    <w:name w:val="Table Grid"/>
    <w:basedOn w:val="TableauNormal"/>
    <w:uiPriority w:val="39"/>
    <w:rsid w:val="0016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1197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61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C5"/>
  </w:style>
  <w:style w:type="paragraph" w:styleId="Pieddepage">
    <w:name w:val="footer"/>
    <w:basedOn w:val="Normal"/>
    <w:link w:val="PieddepageCar"/>
    <w:uiPriority w:val="99"/>
    <w:unhideWhenUsed/>
    <w:rsid w:val="004B6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C5"/>
  </w:style>
  <w:style w:type="paragraph" w:styleId="Paragraphedeliste">
    <w:name w:val="List Paragraph"/>
    <w:basedOn w:val="Normal"/>
    <w:uiPriority w:val="34"/>
    <w:qFormat/>
    <w:rsid w:val="00A019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192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192F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B11974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1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B11974"/>
    <w:rPr>
      <w:i/>
      <w:iCs/>
    </w:rPr>
  </w:style>
  <w:style w:type="character" w:styleId="lev">
    <w:name w:val="Strong"/>
    <w:basedOn w:val="Policepardfaut"/>
    <w:uiPriority w:val="22"/>
    <w:qFormat/>
    <w:rsid w:val="00B11974"/>
    <w:rPr>
      <w:b/>
      <w:bCs/>
    </w:rPr>
  </w:style>
  <w:style w:type="table" w:styleId="Grilledutableau">
    <w:name w:val="Table Grid"/>
    <w:basedOn w:val="TableauNormal"/>
    <w:uiPriority w:val="39"/>
    <w:rsid w:val="0016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klein</dc:creator>
  <cp:lastModifiedBy>MAHOUKOU SARA (CRAM ILE-DE-FRANCE)</cp:lastModifiedBy>
  <cp:revision>3</cp:revision>
  <dcterms:created xsi:type="dcterms:W3CDTF">2022-03-09T12:51:00Z</dcterms:created>
  <dcterms:modified xsi:type="dcterms:W3CDTF">2022-03-09T17:32:00Z</dcterms:modified>
</cp:coreProperties>
</file>